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2D6" w:rsidRDefault="001712D6" w:rsidP="001712D6">
      <w:pPr>
        <w:pStyle w:val="ac"/>
      </w:pPr>
      <w:r>
        <w:t>Брянская область</w:t>
      </w:r>
    </w:p>
    <w:p w:rsidR="001712D6" w:rsidRDefault="001712D6" w:rsidP="001712D6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1712D6" w:rsidRDefault="001712D6" w:rsidP="001712D6">
      <w:pPr>
        <w:pStyle w:val="1"/>
      </w:pPr>
      <w:r>
        <w:t>ПОСТАНОВЛЕНИЕ</w:t>
      </w:r>
    </w:p>
    <w:p w:rsidR="001712D6" w:rsidRDefault="001712D6" w:rsidP="001712D6">
      <w:pPr>
        <w:ind w:firstLine="284"/>
        <w:rPr>
          <w:spacing w:val="8"/>
          <w:sz w:val="16"/>
        </w:rPr>
      </w:pPr>
    </w:p>
    <w:p w:rsidR="001712D6" w:rsidRDefault="001712D6" w:rsidP="00AA1D97">
      <w:pPr>
        <w:ind w:firstLine="426"/>
        <w:rPr>
          <w:spacing w:val="8"/>
        </w:rPr>
      </w:pPr>
      <w:r>
        <w:rPr>
          <w:spacing w:val="8"/>
        </w:rPr>
        <w:t xml:space="preserve">От  </w:t>
      </w:r>
      <w:r w:rsidR="003F123E">
        <w:rPr>
          <w:spacing w:val="8"/>
        </w:rPr>
        <w:t>2</w:t>
      </w:r>
      <w:r w:rsidR="00587C41">
        <w:rPr>
          <w:spacing w:val="8"/>
        </w:rPr>
        <w:t>3.</w:t>
      </w:r>
      <w:r w:rsidR="003F123E">
        <w:rPr>
          <w:spacing w:val="8"/>
        </w:rPr>
        <w:t>1</w:t>
      </w:r>
      <w:r w:rsidR="00587C41">
        <w:rPr>
          <w:spacing w:val="8"/>
        </w:rPr>
        <w:t>0.2024</w:t>
      </w:r>
      <w:r w:rsidR="00B30596">
        <w:rPr>
          <w:spacing w:val="8"/>
        </w:rPr>
        <w:t xml:space="preserve"> года</w:t>
      </w:r>
      <w:r w:rsidR="00A152A2">
        <w:rPr>
          <w:spacing w:val="8"/>
        </w:rPr>
        <w:t xml:space="preserve"> </w:t>
      </w:r>
      <w:r>
        <w:rPr>
          <w:spacing w:val="8"/>
        </w:rPr>
        <w:t xml:space="preserve"> №</w:t>
      </w:r>
      <w:r w:rsidR="00B30596">
        <w:rPr>
          <w:spacing w:val="8"/>
        </w:rPr>
        <w:t xml:space="preserve"> </w:t>
      </w:r>
      <w:r w:rsidR="003F123E">
        <w:rPr>
          <w:spacing w:val="8"/>
        </w:rPr>
        <w:t>1580</w:t>
      </w:r>
      <w:r w:rsidR="00587C41">
        <w:rPr>
          <w:spacing w:val="8"/>
        </w:rPr>
        <w:t xml:space="preserve">  </w:t>
      </w:r>
      <w:r w:rsidR="00A4484F">
        <w:rPr>
          <w:spacing w:val="8"/>
        </w:rPr>
        <w:t xml:space="preserve">  </w:t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г. Карачев, Брянская обл.</w:t>
      </w:r>
    </w:p>
    <w:p w:rsidR="001712D6" w:rsidRDefault="001712D6" w:rsidP="001712D6">
      <w:pPr>
        <w:rPr>
          <w:spacing w:val="8"/>
        </w:rPr>
      </w:pP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 xml:space="preserve">Внесение  изменений </w:t>
      </w:r>
      <w:r w:rsidR="002335F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в </w:t>
      </w:r>
      <w:r w:rsidR="002335F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постановление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администрации   Карачевского</w:t>
      </w:r>
      <w:r w:rsidR="002335F1">
        <w:rPr>
          <w:color w:val="000000"/>
          <w:sz w:val="28"/>
          <w:szCs w:val="28"/>
        </w:rPr>
        <w:t xml:space="preserve">  </w:t>
      </w:r>
      <w:r w:rsidRPr="00615EEA">
        <w:rPr>
          <w:color w:val="000000"/>
          <w:sz w:val="28"/>
          <w:szCs w:val="28"/>
        </w:rPr>
        <w:t xml:space="preserve"> района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 xml:space="preserve">от </w:t>
      </w:r>
      <w:r w:rsidR="002335F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21.12.2023 года  № 1963 </w:t>
      </w:r>
      <w:r w:rsidR="002335F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«</w:t>
      </w:r>
      <w:r w:rsidR="001712D6" w:rsidRPr="00615EEA">
        <w:rPr>
          <w:color w:val="000000"/>
          <w:sz w:val="28"/>
          <w:szCs w:val="28"/>
        </w:rPr>
        <w:t xml:space="preserve">Об </w:t>
      </w:r>
      <w:r w:rsidRPr="00615EEA">
        <w:rPr>
          <w:color w:val="000000"/>
          <w:sz w:val="28"/>
          <w:szCs w:val="28"/>
        </w:rPr>
        <w:t xml:space="preserve"> </w:t>
      </w:r>
      <w:r w:rsidR="001712D6" w:rsidRPr="00615EEA">
        <w:rPr>
          <w:color w:val="000000"/>
          <w:sz w:val="28"/>
          <w:szCs w:val="28"/>
        </w:rPr>
        <w:t xml:space="preserve">утверждении 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Методики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335F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прогнозирования 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поступлений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C20E2" w:rsidRPr="00615EEA">
        <w:rPr>
          <w:color w:val="000000"/>
          <w:sz w:val="28"/>
          <w:szCs w:val="28"/>
        </w:rPr>
        <w:t>доходов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 xml:space="preserve">в </w:t>
      </w:r>
      <w:r w:rsidR="001712D6" w:rsidRPr="00615EEA">
        <w:rPr>
          <w:color w:val="000000"/>
          <w:sz w:val="28"/>
          <w:szCs w:val="28"/>
        </w:rPr>
        <w:t xml:space="preserve"> бюджет</w:t>
      </w:r>
      <w:r w:rsidRPr="00615EEA">
        <w:rPr>
          <w:color w:val="000000"/>
          <w:sz w:val="28"/>
          <w:szCs w:val="28"/>
        </w:rPr>
        <w:t xml:space="preserve"> </w:t>
      </w:r>
      <w:r w:rsidR="002335F1">
        <w:rPr>
          <w:color w:val="000000"/>
          <w:sz w:val="28"/>
          <w:szCs w:val="28"/>
        </w:rPr>
        <w:t xml:space="preserve"> </w:t>
      </w:r>
      <w:r w:rsidR="001712D6" w:rsidRPr="00615EEA">
        <w:rPr>
          <w:color w:val="000000"/>
          <w:sz w:val="28"/>
          <w:szCs w:val="28"/>
        </w:rPr>
        <w:t xml:space="preserve"> Карачевского</w:t>
      </w:r>
      <w:r w:rsidRPr="00615EEA">
        <w:rPr>
          <w:color w:val="000000"/>
          <w:sz w:val="28"/>
          <w:szCs w:val="28"/>
        </w:rPr>
        <w:t xml:space="preserve">  </w:t>
      </w:r>
      <w:r w:rsidR="001712D6" w:rsidRPr="00615EEA">
        <w:rPr>
          <w:color w:val="000000"/>
          <w:sz w:val="28"/>
          <w:szCs w:val="28"/>
        </w:rPr>
        <w:t xml:space="preserve"> муниципального</w:t>
      </w:r>
      <w:r w:rsidRPr="00615EEA">
        <w:rPr>
          <w:color w:val="000000"/>
          <w:sz w:val="28"/>
          <w:szCs w:val="28"/>
        </w:rPr>
        <w:t xml:space="preserve">   </w:t>
      </w:r>
      <w:r w:rsidR="001712D6" w:rsidRPr="00615EEA">
        <w:rPr>
          <w:color w:val="000000"/>
          <w:sz w:val="28"/>
          <w:szCs w:val="28"/>
        </w:rPr>
        <w:t>района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Брянской    области,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335F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администрирование</w:t>
      </w:r>
      <w:r w:rsidR="002C20E2" w:rsidRPr="00615EEA">
        <w:rPr>
          <w:color w:val="000000"/>
          <w:sz w:val="28"/>
          <w:szCs w:val="28"/>
        </w:rPr>
        <w:t xml:space="preserve">   </w:t>
      </w:r>
      <w:r w:rsidRPr="00615EEA">
        <w:rPr>
          <w:color w:val="000000"/>
          <w:sz w:val="28"/>
          <w:szCs w:val="28"/>
        </w:rPr>
        <w:t xml:space="preserve"> которых </w:t>
      </w:r>
    </w:p>
    <w:p w:rsidR="001712D6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закреплено за администрацией Карачевского района</w:t>
      </w:r>
      <w:r w:rsidR="002C20E2" w:rsidRPr="00615EEA">
        <w:rPr>
          <w:color w:val="000000"/>
          <w:sz w:val="28"/>
          <w:szCs w:val="28"/>
        </w:rPr>
        <w:t>»</w:t>
      </w:r>
    </w:p>
    <w:p w:rsidR="001712D6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</w:p>
    <w:p w:rsidR="000F7EF0" w:rsidRPr="00615EEA" w:rsidRDefault="00AF7DD2" w:rsidP="00615EEA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EEA">
        <w:rPr>
          <w:rFonts w:ascii="Times New Roman" w:hAnsi="Times New Roman" w:cs="Times New Roman"/>
          <w:sz w:val="28"/>
          <w:szCs w:val="28"/>
        </w:rPr>
        <w:t>В соответствии с</w:t>
      </w:r>
      <w:r w:rsidR="001670B9" w:rsidRPr="00615EEA">
        <w:rPr>
          <w:rFonts w:ascii="Times New Roman" w:hAnsi="Times New Roman" w:cs="Times New Roman"/>
          <w:sz w:val="28"/>
          <w:szCs w:val="28"/>
        </w:rPr>
        <w:t xml:space="preserve"> пунктом 1 статьи 160.1 Бюджетного кодекса Российской Федерации,</w:t>
      </w:r>
      <w:r w:rsidRPr="00615EEA">
        <w:rPr>
          <w:rFonts w:ascii="Times New Roman" w:hAnsi="Times New Roman" w:cs="Times New Roman"/>
          <w:sz w:val="28"/>
          <w:szCs w:val="28"/>
        </w:rPr>
        <w:t xml:space="preserve"> </w:t>
      </w:r>
      <w:r w:rsidR="00D04204" w:rsidRPr="00615EEA">
        <w:rPr>
          <w:rFonts w:ascii="Times New Roman" w:hAnsi="Times New Roman" w:cs="Times New Roman"/>
          <w:sz w:val="28"/>
          <w:szCs w:val="28"/>
        </w:rPr>
        <w:t>Постановлени</w:t>
      </w:r>
      <w:r w:rsidR="00710D27" w:rsidRPr="00615EEA">
        <w:rPr>
          <w:rFonts w:ascii="Times New Roman" w:hAnsi="Times New Roman" w:cs="Times New Roman"/>
          <w:sz w:val="28"/>
          <w:szCs w:val="28"/>
        </w:rPr>
        <w:t>ем</w:t>
      </w:r>
      <w:r w:rsidR="00D04204" w:rsidRPr="00615E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23.06.2016 года №574 «Об общих требованиях к методике прогнозирования поступлений доходов в бюджеты бюджетной системы Российской Федерации», </w:t>
      </w:r>
    </w:p>
    <w:p w:rsidR="00AF7DD2" w:rsidRPr="00615EEA" w:rsidRDefault="00AF7DD2" w:rsidP="00615EEA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EEA">
        <w:rPr>
          <w:rFonts w:ascii="Times New Roman" w:hAnsi="Times New Roman" w:cs="Times New Roman"/>
          <w:sz w:val="28"/>
          <w:szCs w:val="28"/>
        </w:rPr>
        <w:t>ПОСТАНОВЛЯ</w:t>
      </w:r>
      <w:r w:rsidR="00BF1483" w:rsidRPr="00615EEA">
        <w:rPr>
          <w:rFonts w:ascii="Times New Roman" w:hAnsi="Times New Roman" w:cs="Times New Roman"/>
          <w:sz w:val="28"/>
          <w:szCs w:val="28"/>
        </w:rPr>
        <w:t>Ю</w:t>
      </w:r>
      <w:r w:rsidRPr="00615E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35F1" w:rsidRDefault="00587C41" w:rsidP="0051001C">
      <w:pPr>
        <w:pStyle w:val="ae"/>
        <w:numPr>
          <w:ilvl w:val="0"/>
          <w:numId w:val="10"/>
        </w:numPr>
        <w:ind w:left="426" w:firstLine="426"/>
        <w:jc w:val="both"/>
        <w:rPr>
          <w:sz w:val="28"/>
          <w:szCs w:val="28"/>
        </w:rPr>
      </w:pPr>
      <w:r w:rsidRPr="002335F1">
        <w:rPr>
          <w:sz w:val="28"/>
          <w:szCs w:val="28"/>
        </w:rPr>
        <w:t xml:space="preserve">Внести изменения в </w:t>
      </w:r>
      <w:r w:rsidR="00861324" w:rsidRPr="002335F1">
        <w:rPr>
          <w:sz w:val="28"/>
          <w:szCs w:val="28"/>
        </w:rPr>
        <w:t>методик</w:t>
      </w:r>
      <w:r w:rsidR="00710D27" w:rsidRPr="002335F1">
        <w:rPr>
          <w:sz w:val="28"/>
          <w:szCs w:val="28"/>
        </w:rPr>
        <w:t>у</w:t>
      </w:r>
      <w:r w:rsidR="00861324" w:rsidRPr="002335F1">
        <w:rPr>
          <w:sz w:val="28"/>
          <w:szCs w:val="28"/>
        </w:rPr>
        <w:t xml:space="preserve"> прогнозирования поступлений </w:t>
      </w:r>
      <w:r w:rsidR="00710D27" w:rsidRPr="002335F1">
        <w:rPr>
          <w:sz w:val="28"/>
          <w:szCs w:val="28"/>
        </w:rPr>
        <w:t xml:space="preserve">доходов </w:t>
      </w:r>
      <w:r w:rsidR="001712D6" w:rsidRPr="002335F1">
        <w:rPr>
          <w:sz w:val="28"/>
          <w:szCs w:val="28"/>
        </w:rPr>
        <w:t xml:space="preserve">в бюджет Карачевского муниципального </w:t>
      </w:r>
      <w:r w:rsidR="00946BA9" w:rsidRPr="002335F1">
        <w:rPr>
          <w:sz w:val="28"/>
          <w:szCs w:val="28"/>
        </w:rPr>
        <w:t xml:space="preserve">района </w:t>
      </w:r>
      <w:r w:rsidR="001712D6" w:rsidRPr="002335F1">
        <w:rPr>
          <w:sz w:val="28"/>
          <w:szCs w:val="28"/>
        </w:rPr>
        <w:t>Брянской области</w:t>
      </w:r>
      <w:r w:rsidR="00710D27" w:rsidRPr="002335F1">
        <w:rPr>
          <w:sz w:val="28"/>
          <w:szCs w:val="28"/>
        </w:rPr>
        <w:t>,</w:t>
      </w:r>
      <w:r w:rsidR="00861324" w:rsidRPr="002335F1">
        <w:rPr>
          <w:sz w:val="28"/>
          <w:szCs w:val="28"/>
        </w:rPr>
        <w:t xml:space="preserve"> </w:t>
      </w:r>
      <w:r w:rsidR="00413281" w:rsidRPr="002335F1">
        <w:rPr>
          <w:sz w:val="28"/>
          <w:szCs w:val="28"/>
        </w:rPr>
        <w:t>а</w:t>
      </w:r>
      <w:r w:rsidR="00710D27" w:rsidRPr="002335F1">
        <w:rPr>
          <w:sz w:val="28"/>
          <w:szCs w:val="28"/>
        </w:rPr>
        <w:t xml:space="preserve">дминистрирование которых закреплено за администрацией </w:t>
      </w:r>
      <w:r w:rsidR="001712D6" w:rsidRPr="002335F1">
        <w:rPr>
          <w:sz w:val="28"/>
          <w:szCs w:val="28"/>
        </w:rPr>
        <w:t>Карачевского района</w:t>
      </w:r>
      <w:r w:rsidR="003F123E" w:rsidRPr="002335F1">
        <w:rPr>
          <w:sz w:val="28"/>
          <w:szCs w:val="28"/>
        </w:rPr>
        <w:t xml:space="preserve"> (с изменениями от 13.05.2024 года № 624)</w:t>
      </w:r>
      <w:r w:rsidR="00DA129E" w:rsidRPr="002335F1">
        <w:rPr>
          <w:sz w:val="28"/>
          <w:szCs w:val="28"/>
        </w:rPr>
        <w:t>:</w:t>
      </w:r>
    </w:p>
    <w:p w:rsidR="00587C41" w:rsidRDefault="003F123E" w:rsidP="00615EEA">
      <w:pPr>
        <w:pStyle w:val="ae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исключить </w:t>
      </w:r>
      <w:r w:rsidR="00DA129E" w:rsidRPr="00615EEA">
        <w:rPr>
          <w:sz w:val="28"/>
          <w:szCs w:val="28"/>
        </w:rPr>
        <w:t>строк</w:t>
      </w:r>
      <w:r>
        <w:rPr>
          <w:sz w:val="28"/>
          <w:szCs w:val="28"/>
        </w:rPr>
        <w:t>и</w:t>
      </w:r>
      <w:r w:rsidR="00DA129E" w:rsidRPr="00615EEA">
        <w:rPr>
          <w:sz w:val="28"/>
          <w:szCs w:val="28"/>
        </w:rPr>
        <w:t>:</w:t>
      </w:r>
    </w:p>
    <w:tbl>
      <w:tblPr>
        <w:tblW w:w="10198" w:type="dxa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18"/>
        <w:gridCol w:w="522"/>
        <w:gridCol w:w="1221"/>
        <w:gridCol w:w="1047"/>
        <w:gridCol w:w="1179"/>
        <w:gridCol w:w="992"/>
        <w:gridCol w:w="1585"/>
        <w:gridCol w:w="1250"/>
        <w:gridCol w:w="1984"/>
      </w:tblGrid>
      <w:tr w:rsidR="003F123E" w:rsidRPr="003F123E" w:rsidTr="003F123E">
        <w:trPr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909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1 11 05013 13 0000 120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F123E">
              <w:rPr>
                <w:rFonts w:eastAsiaTheme="minorHAnsi"/>
                <w:sz w:val="14"/>
                <w:szCs w:val="1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Zар.землочер= (Dдог+ Дочер) ×Nочер;</w:t>
            </w:r>
          </w:p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Zар.землпл1 = (Dдог+ Дпл1) ×Nпл1;</w:t>
            </w:r>
          </w:p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Zар.землпл2 = (Dдог+ Дпл2) ×Nпл2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Данный метод основывается на данных о сдаваемой в аренду земли и кадастровой стоимости земельного участка, расчетом арендной платы являются договора, заключенные с арендаторами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3F123E" w:rsidRPr="003F123E" w:rsidRDefault="003F123E" w:rsidP="00E029D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Zар.землочер, Zар.землпл1, Zар.землпл2 – прогнозируемая сумма поступлений в бюджет района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соответственно;</w:t>
            </w:r>
          </w:p>
          <w:p w:rsidR="003F123E" w:rsidRPr="003F123E" w:rsidRDefault="003F123E" w:rsidP="00E029D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Dдог – сумма годовых начислений в бюджет района доходов в виде арендной платы за земельные участки согласно заключенным договорам по состоянию на 1 число месяца составления прогноза;</w:t>
            </w:r>
          </w:p>
          <w:p w:rsidR="003F123E" w:rsidRPr="003F123E" w:rsidRDefault="003F123E" w:rsidP="00E029D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Дочер, Дпл1, Дпл2 – прогнозируемая сумма взыскания дебиторской задолженности по доходам в виде арендной платы за земельные участки в очередном финансовом году, первом году планового периода и втором году планового периода соответственно;</w:t>
            </w:r>
          </w:p>
          <w:p w:rsidR="003F123E" w:rsidRPr="003F123E" w:rsidRDefault="003F123E" w:rsidP="00E029D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Nочер, Nпл1, Nпл2 – норматив отчисления в бюджет района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соответственно.</w:t>
            </w:r>
          </w:p>
        </w:tc>
      </w:tr>
    </w:tbl>
    <w:p w:rsidR="003F123E" w:rsidRPr="00615EEA" w:rsidRDefault="003F123E" w:rsidP="00615EEA">
      <w:pPr>
        <w:pStyle w:val="ae"/>
        <w:ind w:left="899"/>
        <w:jc w:val="both"/>
        <w:rPr>
          <w:sz w:val="28"/>
          <w:szCs w:val="28"/>
        </w:rPr>
      </w:pPr>
    </w:p>
    <w:tbl>
      <w:tblPr>
        <w:tblW w:w="9298" w:type="dxa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15"/>
        <w:gridCol w:w="567"/>
        <w:gridCol w:w="1274"/>
        <w:gridCol w:w="1136"/>
        <w:gridCol w:w="1134"/>
        <w:gridCol w:w="12"/>
        <w:gridCol w:w="840"/>
        <w:gridCol w:w="800"/>
        <w:gridCol w:w="18"/>
        <w:gridCol w:w="1544"/>
        <w:gridCol w:w="1558"/>
      </w:tblGrid>
      <w:tr w:rsidR="0027188F" w:rsidRPr="003F123E" w:rsidTr="002335F1">
        <w:trPr>
          <w:jc w:val="center"/>
        </w:trPr>
        <w:tc>
          <w:tcPr>
            <w:tcW w:w="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909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1 11 05313 13 0000 120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8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  <w:lang w:val="en-US"/>
              </w:rPr>
              <w:t>S=</w:t>
            </w:r>
            <w:r w:rsidRPr="0027188F">
              <w:rPr>
                <w:sz w:val="14"/>
                <w:szCs w:val="14"/>
              </w:rPr>
              <w:t>Рн*Н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Данный метод основывается на данных о стоимости кадастрового квартала и площади земельного участка. Источником данных являются договора, заключенные (планируемые к заключению) с арендаторами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7188F">
              <w:rPr>
                <w:sz w:val="14"/>
                <w:szCs w:val="14"/>
                <w:lang w:val="en-US"/>
              </w:rPr>
              <w:t>S</w:t>
            </w:r>
            <w:r w:rsidRPr="0027188F">
              <w:rPr>
                <w:sz w:val="14"/>
                <w:szCs w:val="14"/>
              </w:rPr>
              <w:t xml:space="preserve"> – прогноз поступления</w:t>
            </w:r>
            <w:r w:rsidRPr="0027188F">
              <w:rPr>
                <w:rFonts w:eastAsiaTheme="minorHAnsi"/>
                <w:sz w:val="14"/>
                <w:szCs w:val="14"/>
                <w:lang w:eastAsia="en-US"/>
              </w:rPr>
              <w:t xml:space="preserve"> платы по соглашениям об установлении сервитута,</w:t>
            </w:r>
          </w:p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 xml:space="preserve">Рн – количество заключенных договоров </w:t>
            </w:r>
            <w:r w:rsidRPr="0027188F">
              <w:rPr>
                <w:sz w:val="14"/>
                <w:szCs w:val="14"/>
              </w:rPr>
              <w:t>по состоянию на 1 число месяца составления прогноза;</w:t>
            </w:r>
          </w:p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Н - норматив отчисления в бюджет района</w:t>
            </w:r>
          </w:p>
        </w:tc>
      </w:tr>
      <w:tr w:rsidR="0027188F" w:rsidRPr="0027188F" w:rsidTr="002335F1">
        <w:trPr>
          <w:jc w:val="center"/>
        </w:trPr>
        <w:tc>
          <w:tcPr>
            <w:tcW w:w="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spacing w:after="223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909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1 14 06013 13 0000 430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27188F" w:rsidRPr="0027188F" w:rsidRDefault="0027188F" w:rsidP="0027188F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П р= ΣОс*</w:t>
            </w:r>
            <w:r w:rsidRPr="0027188F">
              <w:rPr>
                <w:sz w:val="14"/>
                <w:szCs w:val="14"/>
                <w:lang w:val="en-US"/>
              </w:rPr>
              <w:t>N</w:t>
            </w:r>
            <w:r w:rsidRPr="0027188F">
              <w:rPr>
                <w:sz w:val="14"/>
                <w:szCs w:val="14"/>
              </w:rPr>
              <w:t>,</w:t>
            </w: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Прогнозирование поступлений данного вида доходов основано на непосредственном использовании прогнозных значений: количественных, объемных и стоимостных показателей. По данному источнику поступления носят заявительный характер, поэтому учитываются риски, связанные с отсутствием спроса на объекты, запланированные к продажи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П р – прогнозируемый объем поступлений в бюджет муниципального района доходов от продажи земельных участков,</w:t>
            </w:r>
          </w:p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Ос – Размер кадастровой стоимости участка (или рыночная оценка), на планируемый период;</w:t>
            </w:r>
          </w:p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  <w:lang w:val="en-US"/>
              </w:rPr>
              <w:t>N</w:t>
            </w:r>
            <w:r w:rsidRPr="0027188F">
              <w:rPr>
                <w:sz w:val="14"/>
                <w:szCs w:val="14"/>
              </w:rPr>
              <w:t xml:space="preserve"> – норматив зачисления в бюджет района</w:t>
            </w:r>
          </w:p>
          <w:p w:rsidR="0027188F" w:rsidRPr="0027188F" w:rsidRDefault="0027188F" w:rsidP="0027188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F7EF0" w:rsidRDefault="000F7EF0" w:rsidP="00BF1483">
      <w:pPr>
        <w:shd w:val="clear" w:color="auto" w:fill="FFFFFF"/>
        <w:spacing w:line="360" w:lineRule="auto"/>
        <w:ind w:firstLine="539"/>
        <w:jc w:val="both"/>
        <w:rPr>
          <w:sz w:val="10"/>
          <w:szCs w:val="10"/>
        </w:rPr>
      </w:pPr>
    </w:p>
    <w:p w:rsidR="002335F1" w:rsidRPr="000F7EF0" w:rsidRDefault="002335F1" w:rsidP="00BF1483">
      <w:pPr>
        <w:shd w:val="clear" w:color="auto" w:fill="FFFFFF"/>
        <w:spacing w:line="360" w:lineRule="auto"/>
        <w:ind w:firstLine="539"/>
        <w:jc w:val="both"/>
        <w:rPr>
          <w:sz w:val="10"/>
          <w:szCs w:val="10"/>
        </w:rPr>
      </w:pPr>
    </w:p>
    <w:p w:rsidR="00BF1483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2</w:t>
      </w:r>
      <w:r w:rsidR="00BF1483" w:rsidRPr="00615EEA">
        <w:rPr>
          <w:sz w:val="28"/>
          <w:szCs w:val="28"/>
        </w:rPr>
        <w:t xml:space="preserve">. Настоящее постановление </w:t>
      </w:r>
      <w:r w:rsidR="004002D9" w:rsidRPr="00615EEA">
        <w:rPr>
          <w:sz w:val="28"/>
          <w:szCs w:val="28"/>
        </w:rPr>
        <w:t>распространяет своё действие на правоотношения</w:t>
      </w:r>
      <w:r w:rsidR="00BF1483" w:rsidRPr="00615EEA">
        <w:rPr>
          <w:sz w:val="28"/>
          <w:szCs w:val="28"/>
        </w:rPr>
        <w:t xml:space="preserve"> </w:t>
      </w:r>
      <w:r w:rsidR="00694588" w:rsidRPr="00615EEA">
        <w:rPr>
          <w:sz w:val="28"/>
          <w:szCs w:val="28"/>
        </w:rPr>
        <w:t xml:space="preserve">с </w:t>
      </w:r>
      <w:r w:rsidR="004002D9" w:rsidRPr="00615EEA">
        <w:rPr>
          <w:sz w:val="28"/>
          <w:szCs w:val="28"/>
        </w:rPr>
        <w:t xml:space="preserve">1 </w:t>
      </w:r>
      <w:r w:rsidR="002335F1">
        <w:rPr>
          <w:sz w:val="28"/>
          <w:szCs w:val="28"/>
        </w:rPr>
        <w:t xml:space="preserve">августа </w:t>
      </w:r>
      <w:r w:rsidR="00694588" w:rsidRPr="00615EEA">
        <w:rPr>
          <w:sz w:val="28"/>
          <w:szCs w:val="28"/>
        </w:rPr>
        <w:t>2024 года</w:t>
      </w:r>
      <w:r w:rsidR="00BF1483" w:rsidRPr="00615EEA">
        <w:rPr>
          <w:sz w:val="28"/>
          <w:szCs w:val="28"/>
        </w:rPr>
        <w:t>.</w:t>
      </w:r>
    </w:p>
    <w:p w:rsidR="00BF1483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3</w:t>
      </w:r>
      <w:r w:rsidR="00BF1483" w:rsidRPr="00615EEA">
        <w:rPr>
          <w:sz w:val="28"/>
          <w:szCs w:val="28"/>
        </w:rPr>
        <w:t>. Опубликовать настоящее постановление на официальном сайте в сети Интернет.</w:t>
      </w:r>
    </w:p>
    <w:p w:rsidR="004002D9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4</w:t>
      </w:r>
      <w:r w:rsidR="004002D9" w:rsidRPr="00615EEA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BF1483" w:rsidRPr="00615EEA" w:rsidRDefault="00BF1483" w:rsidP="00615EEA">
      <w:pPr>
        <w:pStyle w:val="ConsPlusNormal"/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1483" w:rsidRPr="00615EEA" w:rsidRDefault="000F7EF0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И.о. г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>лав</w:t>
      </w:r>
      <w:r w:rsidRPr="00615EE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B2116F" w:rsidRPr="00615EEA" w:rsidRDefault="00BF1483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Карачевского района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ab/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F7EF0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D329D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35F1">
        <w:rPr>
          <w:rFonts w:ascii="Times New Roman" w:eastAsia="Times New Roman" w:hAnsi="Times New Roman" w:cs="Times New Roman"/>
          <w:sz w:val="28"/>
          <w:szCs w:val="28"/>
        </w:rPr>
        <w:t>Р.А. Егоров</w:t>
      </w:r>
    </w:p>
    <w:p w:rsidR="00BF1483" w:rsidRDefault="00BF1483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29B" w:rsidRDefault="009F329B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Исп. Васильева И.Н. </w:t>
      </w:r>
    </w:p>
    <w:p w:rsidR="009F329B" w:rsidRPr="00615EEA" w:rsidRDefault="009F329B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587C41" w:rsidRPr="00615EEA" w:rsidRDefault="001A2704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Согласовано: юрисконсульт</w:t>
      </w:r>
    </w:p>
    <w:sectPr w:rsidR="00587C41" w:rsidRPr="00615EEA" w:rsidSect="003F123E">
      <w:pgSz w:w="11906" w:h="16838" w:code="9"/>
      <w:pgMar w:top="1021" w:right="567" w:bottom="102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429" w:rsidRDefault="003A1429" w:rsidP="00983FA6">
      <w:r>
        <w:separator/>
      </w:r>
    </w:p>
  </w:endnote>
  <w:endnote w:type="continuationSeparator" w:id="0">
    <w:p w:rsidR="003A1429" w:rsidRDefault="003A1429" w:rsidP="0098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429" w:rsidRDefault="003A1429" w:rsidP="00983FA6">
      <w:r>
        <w:separator/>
      </w:r>
    </w:p>
  </w:footnote>
  <w:footnote w:type="continuationSeparator" w:id="0">
    <w:p w:rsidR="003A1429" w:rsidRDefault="003A1429" w:rsidP="00983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D87"/>
    <w:multiLevelType w:val="hybridMultilevel"/>
    <w:tmpl w:val="515C8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7C1D"/>
    <w:multiLevelType w:val="hybridMultilevel"/>
    <w:tmpl w:val="77A220EA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0E906FE4"/>
    <w:multiLevelType w:val="hybridMultilevel"/>
    <w:tmpl w:val="3DDA595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3B1D7503"/>
    <w:multiLevelType w:val="hybridMultilevel"/>
    <w:tmpl w:val="12C0D0E6"/>
    <w:lvl w:ilvl="0" w:tplc="3A52DBC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E8957D2"/>
    <w:multiLevelType w:val="hybridMultilevel"/>
    <w:tmpl w:val="F70C2FB8"/>
    <w:lvl w:ilvl="0" w:tplc="E9B0C7EA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0E65FF5"/>
    <w:multiLevelType w:val="multilevel"/>
    <w:tmpl w:val="17DEF5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</w:lvl>
  </w:abstractNum>
  <w:abstractNum w:abstractNumId="6" w15:restartNumberingAfterBreak="0">
    <w:nsid w:val="5B6A3FA2"/>
    <w:multiLevelType w:val="hybridMultilevel"/>
    <w:tmpl w:val="3A76537E"/>
    <w:lvl w:ilvl="0" w:tplc="C30E9E7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9" w:hanging="1800"/>
      </w:pPr>
      <w:rPr>
        <w:rFonts w:hint="default"/>
      </w:rPr>
    </w:lvl>
  </w:abstractNum>
  <w:abstractNum w:abstractNumId="8" w15:restartNumberingAfterBreak="0">
    <w:nsid w:val="7EE433FA"/>
    <w:multiLevelType w:val="hybridMultilevel"/>
    <w:tmpl w:val="4E6CE00A"/>
    <w:lvl w:ilvl="0" w:tplc="7ADCE650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2"/>
    <w:rsid w:val="0001660C"/>
    <w:rsid w:val="0002363F"/>
    <w:rsid w:val="00032E9F"/>
    <w:rsid w:val="0004304B"/>
    <w:rsid w:val="00047FDA"/>
    <w:rsid w:val="00057EA1"/>
    <w:rsid w:val="00062955"/>
    <w:rsid w:val="00075C12"/>
    <w:rsid w:val="000A27EF"/>
    <w:rsid w:val="000A489B"/>
    <w:rsid w:val="000B773C"/>
    <w:rsid w:val="000D09BC"/>
    <w:rsid w:val="000F3355"/>
    <w:rsid w:val="000F7E85"/>
    <w:rsid w:val="000F7EF0"/>
    <w:rsid w:val="00107F71"/>
    <w:rsid w:val="0012275A"/>
    <w:rsid w:val="00124703"/>
    <w:rsid w:val="0013381C"/>
    <w:rsid w:val="00135BC1"/>
    <w:rsid w:val="00140F6F"/>
    <w:rsid w:val="00144956"/>
    <w:rsid w:val="00160C6E"/>
    <w:rsid w:val="001670B9"/>
    <w:rsid w:val="001712D6"/>
    <w:rsid w:val="00177FF7"/>
    <w:rsid w:val="001A2704"/>
    <w:rsid w:val="001B4029"/>
    <w:rsid w:val="001C05F8"/>
    <w:rsid w:val="001C288A"/>
    <w:rsid w:val="001F02DD"/>
    <w:rsid w:val="001F3B17"/>
    <w:rsid w:val="001F5B83"/>
    <w:rsid w:val="00201A3B"/>
    <w:rsid w:val="00220069"/>
    <w:rsid w:val="0022382A"/>
    <w:rsid w:val="002304C2"/>
    <w:rsid w:val="00232BA0"/>
    <w:rsid w:val="002335F1"/>
    <w:rsid w:val="0024186F"/>
    <w:rsid w:val="00245988"/>
    <w:rsid w:val="002462C7"/>
    <w:rsid w:val="0027188F"/>
    <w:rsid w:val="002740A3"/>
    <w:rsid w:val="00275B39"/>
    <w:rsid w:val="00283624"/>
    <w:rsid w:val="00284087"/>
    <w:rsid w:val="00291452"/>
    <w:rsid w:val="002B3E01"/>
    <w:rsid w:val="002C20E2"/>
    <w:rsid w:val="002E7C46"/>
    <w:rsid w:val="003068DC"/>
    <w:rsid w:val="00326DA0"/>
    <w:rsid w:val="003340F4"/>
    <w:rsid w:val="00334905"/>
    <w:rsid w:val="00357882"/>
    <w:rsid w:val="003642BA"/>
    <w:rsid w:val="00364C86"/>
    <w:rsid w:val="00365A0A"/>
    <w:rsid w:val="00374A7F"/>
    <w:rsid w:val="00381BBD"/>
    <w:rsid w:val="00387B1F"/>
    <w:rsid w:val="003903C1"/>
    <w:rsid w:val="0039163C"/>
    <w:rsid w:val="00394D22"/>
    <w:rsid w:val="003A1429"/>
    <w:rsid w:val="003B4FD8"/>
    <w:rsid w:val="003E63D5"/>
    <w:rsid w:val="003F123E"/>
    <w:rsid w:val="004002D9"/>
    <w:rsid w:val="004047D5"/>
    <w:rsid w:val="00404B64"/>
    <w:rsid w:val="00413281"/>
    <w:rsid w:val="00414826"/>
    <w:rsid w:val="004326AE"/>
    <w:rsid w:val="004637F7"/>
    <w:rsid w:val="00483823"/>
    <w:rsid w:val="004A45D7"/>
    <w:rsid w:val="004C4D22"/>
    <w:rsid w:val="004D2EFF"/>
    <w:rsid w:val="004D47C5"/>
    <w:rsid w:val="004E347A"/>
    <w:rsid w:val="004F2FF3"/>
    <w:rsid w:val="004F7C78"/>
    <w:rsid w:val="00504404"/>
    <w:rsid w:val="00510855"/>
    <w:rsid w:val="00520E71"/>
    <w:rsid w:val="005214C7"/>
    <w:rsid w:val="0052285C"/>
    <w:rsid w:val="005256E9"/>
    <w:rsid w:val="0053556F"/>
    <w:rsid w:val="00536590"/>
    <w:rsid w:val="005431AF"/>
    <w:rsid w:val="00544630"/>
    <w:rsid w:val="00544943"/>
    <w:rsid w:val="005502AB"/>
    <w:rsid w:val="00562A27"/>
    <w:rsid w:val="00571EAC"/>
    <w:rsid w:val="0058164C"/>
    <w:rsid w:val="00587C41"/>
    <w:rsid w:val="00593176"/>
    <w:rsid w:val="00593ED6"/>
    <w:rsid w:val="005A1494"/>
    <w:rsid w:val="005A3953"/>
    <w:rsid w:val="005C1781"/>
    <w:rsid w:val="005D2355"/>
    <w:rsid w:val="005F7ED4"/>
    <w:rsid w:val="00601E52"/>
    <w:rsid w:val="00613DB0"/>
    <w:rsid w:val="00615EEA"/>
    <w:rsid w:val="006300F5"/>
    <w:rsid w:val="00636181"/>
    <w:rsid w:val="00642AA1"/>
    <w:rsid w:val="00644421"/>
    <w:rsid w:val="006456DF"/>
    <w:rsid w:val="00646822"/>
    <w:rsid w:val="0064782F"/>
    <w:rsid w:val="00674ED3"/>
    <w:rsid w:val="0068694D"/>
    <w:rsid w:val="0068739C"/>
    <w:rsid w:val="00694588"/>
    <w:rsid w:val="006A0030"/>
    <w:rsid w:val="006A477D"/>
    <w:rsid w:val="006C2FA0"/>
    <w:rsid w:val="006D57C2"/>
    <w:rsid w:val="006F0444"/>
    <w:rsid w:val="006F7782"/>
    <w:rsid w:val="006F7B6C"/>
    <w:rsid w:val="00710D27"/>
    <w:rsid w:val="0072367F"/>
    <w:rsid w:val="0074069B"/>
    <w:rsid w:val="00745DD8"/>
    <w:rsid w:val="00764A95"/>
    <w:rsid w:val="00777540"/>
    <w:rsid w:val="00780C34"/>
    <w:rsid w:val="0078350F"/>
    <w:rsid w:val="007A5EA6"/>
    <w:rsid w:val="007B759C"/>
    <w:rsid w:val="007B795A"/>
    <w:rsid w:val="007C3553"/>
    <w:rsid w:val="007D2CDB"/>
    <w:rsid w:val="007D6BBA"/>
    <w:rsid w:val="007D7189"/>
    <w:rsid w:val="007E3C67"/>
    <w:rsid w:val="00800134"/>
    <w:rsid w:val="00803224"/>
    <w:rsid w:val="0080493A"/>
    <w:rsid w:val="00805903"/>
    <w:rsid w:val="00823A90"/>
    <w:rsid w:val="00833C94"/>
    <w:rsid w:val="00837534"/>
    <w:rsid w:val="0083770E"/>
    <w:rsid w:val="008434FC"/>
    <w:rsid w:val="00851A3A"/>
    <w:rsid w:val="00853D3F"/>
    <w:rsid w:val="00861324"/>
    <w:rsid w:val="008626F4"/>
    <w:rsid w:val="00865FAD"/>
    <w:rsid w:val="00866274"/>
    <w:rsid w:val="00871145"/>
    <w:rsid w:val="0087311C"/>
    <w:rsid w:val="008748D7"/>
    <w:rsid w:val="00883067"/>
    <w:rsid w:val="008A0853"/>
    <w:rsid w:val="008B3A39"/>
    <w:rsid w:val="008C0579"/>
    <w:rsid w:val="008C4EBA"/>
    <w:rsid w:val="008D13D5"/>
    <w:rsid w:val="008E29C4"/>
    <w:rsid w:val="008E382A"/>
    <w:rsid w:val="008E496B"/>
    <w:rsid w:val="008E68DA"/>
    <w:rsid w:val="0090274B"/>
    <w:rsid w:val="00914593"/>
    <w:rsid w:val="00914D97"/>
    <w:rsid w:val="009150BD"/>
    <w:rsid w:val="00915964"/>
    <w:rsid w:val="009223BA"/>
    <w:rsid w:val="009355A1"/>
    <w:rsid w:val="00946BA9"/>
    <w:rsid w:val="00951A76"/>
    <w:rsid w:val="0097667A"/>
    <w:rsid w:val="00983FA6"/>
    <w:rsid w:val="00985E4B"/>
    <w:rsid w:val="009A3741"/>
    <w:rsid w:val="009E1794"/>
    <w:rsid w:val="009E28FA"/>
    <w:rsid w:val="009F329B"/>
    <w:rsid w:val="009F3EB3"/>
    <w:rsid w:val="009F7CB8"/>
    <w:rsid w:val="00A001BC"/>
    <w:rsid w:val="00A152A2"/>
    <w:rsid w:val="00A27E73"/>
    <w:rsid w:val="00A412FF"/>
    <w:rsid w:val="00A42CF7"/>
    <w:rsid w:val="00A4484F"/>
    <w:rsid w:val="00A7663A"/>
    <w:rsid w:val="00A852AD"/>
    <w:rsid w:val="00AA1D97"/>
    <w:rsid w:val="00AA3E2E"/>
    <w:rsid w:val="00AB18F9"/>
    <w:rsid w:val="00AB3798"/>
    <w:rsid w:val="00AC208F"/>
    <w:rsid w:val="00AC36FB"/>
    <w:rsid w:val="00AF1ED0"/>
    <w:rsid w:val="00AF7DD2"/>
    <w:rsid w:val="00B00620"/>
    <w:rsid w:val="00B2116F"/>
    <w:rsid w:val="00B26C13"/>
    <w:rsid w:val="00B30596"/>
    <w:rsid w:val="00B35D46"/>
    <w:rsid w:val="00B46E6C"/>
    <w:rsid w:val="00B57603"/>
    <w:rsid w:val="00B6757D"/>
    <w:rsid w:val="00B7724C"/>
    <w:rsid w:val="00B8383C"/>
    <w:rsid w:val="00B84E07"/>
    <w:rsid w:val="00B9551A"/>
    <w:rsid w:val="00BA04CB"/>
    <w:rsid w:val="00BB0560"/>
    <w:rsid w:val="00BB5FA6"/>
    <w:rsid w:val="00BC18A0"/>
    <w:rsid w:val="00BD329D"/>
    <w:rsid w:val="00BD7EBA"/>
    <w:rsid w:val="00BE2758"/>
    <w:rsid w:val="00BE7828"/>
    <w:rsid w:val="00BF1483"/>
    <w:rsid w:val="00BF3D7A"/>
    <w:rsid w:val="00C0139E"/>
    <w:rsid w:val="00C202FF"/>
    <w:rsid w:val="00C23F7E"/>
    <w:rsid w:val="00C24636"/>
    <w:rsid w:val="00C323A6"/>
    <w:rsid w:val="00C56C4C"/>
    <w:rsid w:val="00C76F13"/>
    <w:rsid w:val="00C82483"/>
    <w:rsid w:val="00C90436"/>
    <w:rsid w:val="00CA4CB1"/>
    <w:rsid w:val="00CB549F"/>
    <w:rsid w:val="00CB55EA"/>
    <w:rsid w:val="00CC14BB"/>
    <w:rsid w:val="00CD09F6"/>
    <w:rsid w:val="00CD3A5C"/>
    <w:rsid w:val="00CD3CCE"/>
    <w:rsid w:val="00CE01AA"/>
    <w:rsid w:val="00CE3837"/>
    <w:rsid w:val="00CE57B1"/>
    <w:rsid w:val="00CF1721"/>
    <w:rsid w:val="00CF7720"/>
    <w:rsid w:val="00D04204"/>
    <w:rsid w:val="00D1070F"/>
    <w:rsid w:val="00D10775"/>
    <w:rsid w:val="00D56E28"/>
    <w:rsid w:val="00D70D19"/>
    <w:rsid w:val="00D83A7B"/>
    <w:rsid w:val="00D86DDD"/>
    <w:rsid w:val="00D90586"/>
    <w:rsid w:val="00D909BA"/>
    <w:rsid w:val="00DA129E"/>
    <w:rsid w:val="00DC10A5"/>
    <w:rsid w:val="00DC136D"/>
    <w:rsid w:val="00DD2A3F"/>
    <w:rsid w:val="00DF0609"/>
    <w:rsid w:val="00E1134E"/>
    <w:rsid w:val="00E115C1"/>
    <w:rsid w:val="00E1499E"/>
    <w:rsid w:val="00E24007"/>
    <w:rsid w:val="00E447CF"/>
    <w:rsid w:val="00E44B88"/>
    <w:rsid w:val="00E507FE"/>
    <w:rsid w:val="00E519CF"/>
    <w:rsid w:val="00E56A1B"/>
    <w:rsid w:val="00E7564D"/>
    <w:rsid w:val="00E90C22"/>
    <w:rsid w:val="00E911F3"/>
    <w:rsid w:val="00E979A4"/>
    <w:rsid w:val="00EA1057"/>
    <w:rsid w:val="00EB0516"/>
    <w:rsid w:val="00EB1D66"/>
    <w:rsid w:val="00EB796A"/>
    <w:rsid w:val="00EF599F"/>
    <w:rsid w:val="00F0066B"/>
    <w:rsid w:val="00F04622"/>
    <w:rsid w:val="00F061C1"/>
    <w:rsid w:val="00F22F9D"/>
    <w:rsid w:val="00F26979"/>
    <w:rsid w:val="00F34B55"/>
    <w:rsid w:val="00F56F3E"/>
    <w:rsid w:val="00F62B30"/>
    <w:rsid w:val="00F70998"/>
    <w:rsid w:val="00F73123"/>
    <w:rsid w:val="00F7406C"/>
    <w:rsid w:val="00F83628"/>
    <w:rsid w:val="00FA13E6"/>
    <w:rsid w:val="00FB2D6B"/>
    <w:rsid w:val="00FC2EEC"/>
    <w:rsid w:val="00FC4CB2"/>
    <w:rsid w:val="00FC78A1"/>
    <w:rsid w:val="00FD04A1"/>
    <w:rsid w:val="00FE021B"/>
    <w:rsid w:val="00FE7B57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64AA"/>
  <w15:docId w15:val="{113BF3AF-6ED6-4DB8-B931-BD475DCBF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12D6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4">
    <w:name w:val="heading 4"/>
    <w:basedOn w:val="a"/>
    <w:next w:val="a"/>
    <w:link w:val="40"/>
    <w:qFormat/>
    <w:rsid w:val="001712D6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basedOn w:val="a0"/>
    <w:link w:val="a4"/>
    <w:semiHidden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Основной текст1,Основной текст Знак Знак,bt"/>
    <w:basedOn w:val="a"/>
    <w:link w:val="a3"/>
    <w:semiHidden/>
    <w:unhideWhenUsed/>
    <w:rsid w:val="00AF7DD2"/>
    <w:pPr>
      <w:spacing w:after="120"/>
    </w:pPr>
    <w:rPr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AF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F7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AF7DD2"/>
    <w:pPr>
      <w:ind w:firstLine="709"/>
      <w:jc w:val="both"/>
    </w:pPr>
  </w:style>
  <w:style w:type="paragraph" w:customStyle="1" w:styleId="12">
    <w:name w:val="Абзац списка1"/>
    <w:basedOn w:val="a"/>
    <w:rsid w:val="00AF7DD2"/>
    <w:pPr>
      <w:ind w:left="720"/>
    </w:pPr>
    <w:rPr>
      <w:sz w:val="20"/>
      <w:szCs w:val="20"/>
    </w:rPr>
  </w:style>
  <w:style w:type="character" w:customStyle="1" w:styleId="PointChar">
    <w:name w:val="Point Char"/>
    <w:link w:val="Point"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link w:val="PointChar"/>
    <w:rsid w:val="00AF7DD2"/>
    <w:pPr>
      <w:spacing w:before="120" w:line="288" w:lineRule="auto"/>
      <w:ind w:firstLine="720"/>
      <w:jc w:val="both"/>
    </w:pPr>
    <w:rPr>
      <w:lang w:eastAsia="en-US"/>
    </w:rPr>
  </w:style>
  <w:style w:type="paragraph" w:customStyle="1" w:styleId="ConsPlusNonformat">
    <w:name w:val="ConsPlusNonformat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rsid w:val="00AF7DD2"/>
    <w:rPr>
      <w:rFonts w:ascii="Times New Roman" w:hAnsi="Times New Roman" w:cs="Times New Roman" w:hint="default"/>
    </w:rPr>
  </w:style>
  <w:style w:type="character" w:styleId="a5">
    <w:name w:val="Hyperlink"/>
    <w:basedOn w:val="a0"/>
    <w:uiPriority w:val="99"/>
    <w:semiHidden/>
    <w:unhideWhenUsed/>
    <w:rsid w:val="00AF7D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7D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D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83F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83F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6E28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83770E"/>
    <w:pPr>
      <w:jc w:val="center"/>
    </w:pPr>
    <w:rPr>
      <w:sz w:val="28"/>
      <w:szCs w:val="20"/>
    </w:rPr>
  </w:style>
  <w:style w:type="character" w:customStyle="1" w:styleId="ad">
    <w:name w:val="Заголовок Знак"/>
    <w:basedOn w:val="a0"/>
    <w:link w:val="ac"/>
    <w:rsid w:val="0083770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377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3">
    <w:name w:val="p3"/>
    <w:basedOn w:val="a"/>
    <w:rsid w:val="00232BA0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8434FC"/>
    <w:pPr>
      <w:ind w:left="720"/>
      <w:contextualSpacing/>
    </w:pPr>
  </w:style>
  <w:style w:type="paragraph" w:customStyle="1" w:styleId="2">
    <w:name w:val="Абзац списка2"/>
    <w:basedOn w:val="a"/>
    <w:rsid w:val="005D23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1712D6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12D6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paragraph" w:styleId="af">
    <w:name w:val="Normal (Web)"/>
    <w:basedOn w:val="a"/>
    <w:uiPriority w:val="99"/>
    <w:unhideWhenUsed/>
    <w:rsid w:val="00DD2A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1718">
          <w:marLeft w:val="873"/>
          <w:marRight w:val="873"/>
          <w:marTop w:val="327"/>
          <w:marBottom w:val="327"/>
          <w:divBdr>
            <w:top w:val="single" w:sz="8" w:space="0" w:color="CCCCCC"/>
            <w:left w:val="single" w:sz="8" w:space="0" w:color="CCCCCC"/>
            <w:bottom w:val="single" w:sz="8" w:space="0" w:color="CCCCCC"/>
            <w:right w:val="single" w:sz="8" w:space="0" w:color="CCCCCC"/>
          </w:divBdr>
          <w:divsChild>
            <w:div w:id="7978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B9F5E-14CD-470F-9075-05373977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grekova</dc:creator>
  <cp:lastModifiedBy>User</cp:lastModifiedBy>
  <cp:revision>6</cp:revision>
  <cp:lastPrinted>2024-10-24T06:29:00Z</cp:lastPrinted>
  <dcterms:created xsi:type="dcterms:W3CDTF">2024-10-23T14:31:00Z</dcterms:created>
  <dcterms:modified xsi:type="dcterms:W3CDTF">2024-10-24T07:51:00Z</dcterms:modified>
</cp:coreProperties>
</file>